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43522E">
        <w:rPr>
          <w:rFonts w:cs="Arial"/>
          <w:b/>
          <w:caps/>
          <w:sz w:val="28"/>
          <w:szCs w:val="28"/>
        </w:rPr>
        <w:t>570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6A67F5">
        <w:rPr>
          <w:rFonts w:cs="Arial"/>
          <w:b/>
          <w:caps/>
          <w:sz w:val="28"/>
          <w:szCs w:val="28"/>
        </w:rPr>
        <w:t>/14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6A67F5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6A67F5">
              <w:rPr>
                <w:rFonts w:cs="Arial"/>
                <w:sz w:val="20"/>
                <w:szCs w:val="20"/>
              </w:rPr>
              <w:t>16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6A67F5">
              <w:rPr>
                <w:rFonts w:cs="Arial"/>
                <w:sz w:val="20"/>
                <w:szCs w:val="20"/>
              </w:rPr>
              <w:t>04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6A67F5">
              <w:rPr>
                <w:rFonts w:cs="Arial"/>
                <w:sz w:val="20"/>
                <w:szCs w:val="20"/>
              </w:rPr>
              <w:t>2014</w:t>
            </w:r>
            <w:r w:rsidRPr="00F2578D">
              <w:rPr>
                <w:rFonts w:cs="Arial"/>
                <w:sz w:val="20"/>
                <w:szCs w:val="20"/>
              </w:rPr>
              <w:t>, do</w:t>
            </w:r>
            <w:r w:rsidR="006A67F5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Processo</w:t>
            </w:r>
            <w:r w:rsidR="006A67F5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nº</w:t>
            </w:r>
            <w:r w:rsidR="006A67F5">
              <w:rPr>
                <w:rFonts w:cs="Arial"/>
                <w:sz w:val="20"/>
                <w:szCs w:val="20"/>
              </w:rPr>
              <w:t>s 052, 054, 057 e 058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6A67F5">
              <w:rPr>
                <w:rFonts w:cs="Arial"/>
                <w:sz w:val="20"/>
                <w:szCs w:val="20"/>
              </w:rPr>
              <w:t>2014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2578D" w:rsidP="00F2578D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  <w:b/>
        </w:rPr>
        <w:t>REQUEREMOS</w:t>
      </w:r>
      <w:r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ouvido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aprovado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pelo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Egrégio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Plenário</w:t>
        </w:r>
      </w:smartTag>
      <w:r w:rsidRPr="00155A51">
        <w:rPr>
          <w:rFonts w:cs="Arial"/>
        </w:rPr>
        <w:t xml:space="preserve">, cumpridas as </w:t>
      </w:r>
      <w:smartTag w:uri="schemas-houaiss/mini" w:element="verbetes">
        <w:r w:rsidRPr="00155A51">
          <w:rPr>
            <w:rFonts w:cs="Arial"/>
          </w:rPr>
          <w:t>formalidades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Regimento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Interno</w:t>
        </w:r>
      </w:smartTag>
      <w:r w:rsidRPr="00155A51"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em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especial</w:t>
        </w:r>
      </w:smartTag>
      <w:r w:rsidRPr="00155A51">
        <w:rPr>
          <w:rFonts w:cs="Arial"/>
        </w:rPr>
        <w:t xml:space="preserve"> o </w:t>
      </w:r>
      <w:smartTag w:uri="schemas-houaiss/mini" w:element="verbetes">
        <w:r w:rsidRPr="00155A51">
          <w:rPr>
            <w:rFonts w:cs="Arial"/>
          </w:rPr>
          <w:t>artigo</w:t>
        </w:r>
      </w:smartTag>
      <w:r w:rsidRPr="00155A51">
        <w:rPr>
          <w:rFonts w:cs="Arial"/>
        </w:rPr>
        <w:t xml:space="preserve"> 76, seja o </w:t>
      </w:r>
      <w:smartTag w:uri="schemas-houaiss/acao" w:element="dm">
        <w:r w:rsidRPr="00155A51">
          <w:rPr>
            <w:rFonts w:cs="Arial"/>
          </w:rPr>
          <w:t>processo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abaixo</w:t>
        </w:r>
      </w:smartTag>
      <w:r w:rsidRPr="00155A51">
        <w:rPr>
          <w:rFonts w:cs="Arial"/>
        </w:rPr>
        <w:t xml:space="preserve"> discriminado incluído na </w:t>
      </w:r>
      <w:smartTag w:uri="schemas-houaiss/mini" w:element="verbetes">
        <w:r w:rsidRPr="00155A51">
          <w:rPr>
            <w:rFonts w:cs="Arial"/>
          </w:rPr>
          <w:t>Ordem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Dia</w:t>
        </w:r>
      </w:smartTag>
      <w:r w:rsidRPr="00155A51">
        <w:rPr>
          <w:rFonts w:cs="Arial"/>
        </w:rPr>
        <w:t xml:space="preserve"> da </w:t>
      </w:r>
      <w:smartTag w:uri="schemas-houaiss/mini" w:element="verbetes">
        <w:r w:rsidRPr="00155A51">
          <w:rPr>
            <w:rFonts w:cs="Arial"/>
          </w:rPr>
          <w:t>Sessão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Ordinária</w:t>
        </w:r>
      </w:smartTag>
      <w:r w:rsidRPr="00155A51">
        <w:rPr>
          <w:rFonts w:cs="Arial"/>
        </w:rPr>
        <w:t xml:space="preserve"> de </w:t>
      </w:r>
      <w:r w:rsidR="006A67F5">
        <w:rPr>
          <w:rFonts w:cs="Arial"/>
        </w:rPr>
        <w:t>16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Pr="00155A51">
        <w:rPr>
          <w:rFonts w:cs="Arial"/>
        </w:rPr>
        <w:t>/</w:t>
      </w:r>
      <w:r w:rsidR="006A67F5">
        <w:rPr>
          <w:rFonts w:cs="Arial"/>
        </w:rPr>
        <w:t>04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Pr="00155A51">
        <w:rPr>
          <w:rFonts w:cs="Arial"/>
        </w:rPr>
        <w:t>/</w:t>
      </w:r>
      <w:r w:rsidR="006A67F5">
        <w:rPr>
          <w:rFonts w:cs="Arial"/>
        </w:rPr>
        <w:t>2014</w:t>
      </w:r>
      <w:r w:rsidRPr="00155A51">
        <w:rPr>
          <w:rFonts w:cs="Arial"/>
        </w:rPr>
        <w:t xml:space="preserve">, </w:t>
      </w:r>
      <w:smartTag w:uri="schemas-houaiss/acao" w:element="dm">
        <w:r w:rsidRPr="00155A51">
          <w:rPr>
            <w:rFonts w:cs="Arial"/>
          </w:rPr>
          <w:t>para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discussão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votação</w:t>
        </w:r>
      </w:smartTag>
      <w:r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E377C7">
      <w:pPr>
        <w:tabs>
          <w:tab w:val="left" w:pos="-600"/>
          <w:tab w:val="left" w:pos="3119"/>
        </w:tabs>
        <w:spacing w:after="120"/>
        <w:rPr>
          <w:rFonts w:cs="Arial"/>
        </w:rPr>
      </w:pPr>
      <w:r w:rsidRPr="00C35BF3">
        <w:rPr>
          <w:rFonts w:cs="Arial"/>
        </w:rPr>
        <w:t xml:space="preserve">1) </w:t>
      </w:r>
      <w:smartTag w:uri="schemas-houaiss/acao" w:element="dm">
        <w:r w:rsidRPr="00EE0D1F">
          <w:rPr>
            <w:rFonts w:cs="Arial"/>
            <w:b/>
          </w:rPr>
          <w:t>Processo</w:t>
        </w:r>
      </w:smartTag>
      <w:r w:rsidRPr="00EE0D1F">
        <w:rPr>
          <w:rFonts w:cs="Arial"/>
          <w:b/>
        </w:rPr>
        <w:t xml:space="preserve"> nº </w:t>
      </w:r>
      <w:r w:rsidR="006A67F5" w:rsidRPr="00EE0D1F">
        <w:rPr>
          <w:rFonts w:cs="Arial"/>
          <w:b/>
        </w:rPr>
        <w:t>052</w:t>
      </w:r>
      <w:r w:rsidRPr="00EE0D1F">
        <w:rPr>
          <w:rFonts w:cs="Arial"/>
          <w:b/>
        </w:rPr>
        <w:fldChar w:fldCharType="begin"/>
      </w:r>
      <w:r w:rsidRPr="00EE0D1F">
        <w:rPr>
          <w:rFonts w:cs="Arial"/>
          <w:b/>
        </w:rPr>
        <w:instrText xml:space="preserve">  </w:instrText>
      </w:r>
      <w:r w:rsidRPr="00EE0D1F">
        <w:rPr>
          <w:rFonts w:cs="Arial"/>
          <w:b/>
        </w:rPr>
        <w:fldChar w:fldCharType="end"/>
      </w:r>
      <w:r w:rsidRPr="00EE0D1F">
        <w:rPr>
          <w:rFonts w:cs="Arial"/>
          <w:b/>
        </w:rPr>
        <w:t>/</w:t>
      </w:r>
      <w:r w:rsidR="006A67F5" w:rsidRPr="00EE0D1F">
        <w:rPr>
          <w:rFonts w:cs="Arial"/>
          <w:b/>
        </w:rPr>
        <w:t>2014</w:t>
      </w:r>
      <w:r w:rsidRPr="00C35BF3">
        <w:rPr>
          <w:rFonts w:cs="Arial"/>
        </w:rPr>
        <w:t xml:space="preserve"> </w:t>
      </w:r>
      <w:r w:rsidR="006A67F5">
        <w:rPr>
          <w:rFonts w:cs="Arial"/>
        </w:rPr>
        <w:t>–</w:t>
      </w:r>
      <w:r w:rsidR="00E377C7">
        <w:rPr>
          <w:rFonts w:cs="Arial"/>
        </w:rPr>
        <w:tab/>
      </w:r>
      <w:r w:rsidR="006A67F5">
        <w:rPr>
          <w:rFonts w:cs="Arial"/>
        </w:rPr>
        <w:t>Projeto de Lei nº 08/2014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 xml:space="preserve"> </w:t>
      </w:r>
      <w:smartTag w:uri="schemas-houaiss/mini" w:element="verbetes">
        <w:r w:rsidRPr="00C35BF3">
          <w:rPr>
            <w:rFonts w:cs="Arial"/>
          </w:rPr>
          <w:t>que</w:t>
        </w:r>
      </w:smartTag>
      <w:r w:rsidRPr="00C35BF3">
        <w:rPr>
          <w:rFonts w:cs="Arial"/>
        </w:rPr>
        <w:t xml:space="preserve"> “</w:t>
      </w:r>
      <w:r w:rsidR="006A67F5">
        <w:rPr>
          <w:rFonts w:cs="Arial"/>
        </w:rPr>
        <w:t>reajusta o ven</w:t>
      </w:r>
      <w:r w:rsidR="00AB6057">
        <w:rPr>
          <w:rFonts w:cs="Arial"/>
        </w:rPr>
        <w:t>cimento dos servidores públicos</w:t>
      </w:r>
      <w:r w:rsidR="006A67F5">
        <w:rPr>
          <w:rFonts w:cs="Arial"/>
        </w:rPr>
        <w:t xml:space="preserve"> ativos, inativos e pensionista</w:t>
      </w:r>
      <w:r w:rsidR="00AB6057">
        <w:rPr>
          <w:rFonts w:cs="Arial"/>
        </w:rPr>
        <w:t>s</w:t>
      </w:r>
      <w:r w:rsidR="006A67F5">
        <w:rPr>
          <w:rFonts w:cs="Arial"/>
        </w:rPr>
        <w:t xml:space="preserve"> da Administração Direta, Autárquica e Fundacional do Município de Jacareí</w:t>
      </w:r>
      <w:r w:rsidR="00AB6057">
        <w:rPr>
          <w:rFonts w:cs="Arial"/>
        </w:rPr>
        <w:t>”, a partir de 1º de março de 2014</w:t>
      </w:r>
      <w:r w:rsidR="006A67F5">
        <w:rPr>
          <w:rFonts w:cs="Arial"/>
        </w:rPr>
        <w:t>.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</w:p>
    <w:p w:rsidR="006A67F5" w:rsidRDefault="00EE0D1F" w:rsidP="00E377C7">
      <w:pPr>
        <w:tabs>
          <w:tab w:val="left" w:pos="-600"/>
          <w:tab w:val="left" w:pos="3119"/>
        </w:tabs>
        <w:spacing w:after="120"/>
        <w:rPr>
          <w:rFonts w:cs="Arial"/>
        </w:rPr>
      </w:pPr>
      <w:r>
        <w:rPr>
          <w:rFonts w:cs="Arial"/>
        </w:rPr>
        <w:t>2</w:t>
      </w:r>
      <w:r w:rsidR="006A67F5" w:rsidRPr="00C35BF3">
        <w:rPr>
          <w:rFonts w:cs="Arial"/>
        </w:rPr>
        <w:t xml:space="preserve">) </w:t>
      </w:r>
      <w:smartTag w:uri="schemas-houaiss/acao" w:element="dm">
        <w:r w:rsidR="006A67F5" w:rsidRPr="00EE0D1F">
          <w:rPr>
            <w:rFonts w:cs="Arial"/>
            <w:b/>
          </w:rPr>
          <w:t>Processo</w:t>
        </w:r>
      </w:smartTag>
      <w:r w:rsidR="006A67F5" w:rsidRPr="00EE0D1F">
        <w:rPr>
          <w:rFonts w:cs="Arial"/>
          <w:b/>
        </w:rPr>
        <w:t xml:space="preserve"> nº 05</w:t>
      </w:r>
      <w:r w:rsidR="00AB6057" w:rsidRPr="00EE0D1F">
        <w:rPr>
          <w:rFonts w:cs="Arial"/>
          <w:b/>
        </w:rPr>
        <w:t>4</w:t>
      </w:r>
      <w:r w:rsidR="006A67F5" w:rsidRPr="00EE0D1F">
        <w:rPr>
          <w:rFonts w:cs="Arial"/>
          <w:b/>
        </w:rPr>
        <w:fldChar w:fldCharType="begin"/>
      </w:r>
      <w:r w:rsidR="006A67F5" w:rsidRPr="00EE0D1F">
        <w:rPr>
          <w:rFonts w:cs="Arial"/>
          <w:b/>
        </w:rPr>
        <w:instrText xml:space="preserve">  </w:instrText>
      </w:r>
      <w:r w:rsidR="006A67F5" w:rsidRPr="00EE0D1F">
        <w:rPr>
          <w:rFonts w:cs="Arial"/>
          <w:b/>
        </w:rPr>
        <w:fldChar w:fldCharType="end"/>
      </w:r>
      <w:r w:rsidR="006A67F5" w:rsidRPr="00EE0D1F">
        <w:rPr>
          <w:rFonts w:cs="Arial"/>
          <w:b/>
        </w:rPr>
        <w:t>/2014</w:t>
      </w:r>
      <w:r w:rsidR="006A67F5" w:rsidRPr="00C35BF3">
        <w:rPr>
          <w:rFonts w:cs="Arial"/>
        </w:rPr>
        <w:t xml:space="preserve"> </w:t>
      </w:r>
      <w:r w:rsidR="006A67F5">
        <w:rPr>
          <w:rFonts w:cs="Arial"/>
        </w:rPr>
        <w:t>–</w:t>
      </w:r>
      <w:r w:rsidR="00E377C7">
        <w:rPr>
          <w:rFonts w:cs="Arial"/>
        </w:rPr>
        <w:tab/>
      </w:r>
      <w:r w:rsidR="006A67F5">
        <w:rPr>
          <w:rFonts w:cs="Arial"/>
        </w:rPr>
        <w:t>Projeto de Lei</w:t>
      </w:r>
      <w:r w:rsidR="006A67F5" w:rsidRPr="00C35BF3">
        <w:rPr>
          <w:rFonts w:cs="Arial"/>
        </w:rPr>
        <w:fldChar w:fldCharType="begin"/>
      </w:r>
      <w:r w:rsidR="006A67F5" w:rsidRPr="00C35BF3">
        <w:rPr>
          <w:rFonts w:cs="Arial"/>
        </w:rPr>
        <w:instrText xml:space="preserve">  </w:instrText>
      </w:r>
      <w:r w:rsidR="006A67F5" w:rsidRPr="00C35BF3">
        <w:rPr>
          <w:rFonts w:cs="Arial"/>
        </w:rPr>
        <w:fldChar w:fldCharType="end"/>
      </w:r>
      <w:r w:rsidR="006A67F5" w:rsidRPr="00C35BF3">
        <w:rPr>
          <w:rFonts w:cs="Arial"/>
        </w:rPr>
        <w:fldChar w:fldCharType="begin"/>
      </w:r>
      <w:r w:rsidR="006A67F5" w:rsidRPr="00C35BF3">
        <w:rPr>
          <w:rFonts w:cs="Arial"/>
        </w:rPr>
        <w:instrText xml:space="preserve">  </w:instrText>
      </w:r>
      <w:r w:rsidR="006A67F5" w:rsidRPr="00C35BF3">
        <w:rPr>
          <w:rFonts w:cs="Arial"/>
        </w:rPr>
        <w:fldChar w:fldCharType="end"/>
      </w:r>
      <w:r w:rsidR="006A67F5" w:rsidRPr="00C35BF3">
        <w:rPr>
          <w:rFonts w:cs="Arial"/>
        </w:rPr>
        <w:t xml:space="preserve"> </w:t>
      </w:r>
      <w:smartTag w:uri="schemas-houaiss/mini" w:element="verbetes">
        <w:r w:rsidR="006A67F5" w:rsidRPr="00C35BF3">
          <w:rPr>
            <w:rFonts w:cs="Arial"/>
          </w:rPr>
          <w:t>que</w:t>
        </w:r>
      </w:smartTag>
      <w:r w:rsidR="006A67F5" w:rsidRPr="00C35BF3">
        <w:rPr>
          <w:rFonts w:cs="Arial"/>
        </w:rPr>
        <w:t xml:space="preserve"> “</w:t>
      </w:r>
      <w:r w:rsidR="006A67F5">
        <w:rPr>
          <w:rFonts w:cs="Arial"/>
        </w:rPr>
        <w:t xml:space="preserve">reajusta o vencimento dos servidores públicos ativos, inativos e pensionista da </w:t>
      </w:r>
      <w:r w:rsidR="00AB6057">
        <w:rPr>
          <w:rFonts w:cs="Arial"/>
        </w:rPr>
        <w:t xml:space="preserve">Câmara Municipal de </w:t>
      </w:r>
      <w:r w:rsidR="006A67F5">
        <w:rPr>
          <w:rFonts w:cs="Arial"/>
        </w:rPr>
        <w:t>Jacareí</w:t>
      </w:r>
      <w:r w:rsidR="006A67F5" w:rsidRPr="00C35BF3">
        <w:rPr>
          <w:rFonts w:cs="Arial"/>
        </w:rPr>
        <w:fldChar w:fldCharType="begin"/>
      </w:r>
      <w:r w:rsidR="006A67F5" w:rsidRPr="00C35BF3">
        <w:rPr>
          <w:rFonts w:cs="Arial"/>
        </w:rPr>
        <w:instrText xml:space="preserve">  </w:instrText>
      </w:r>
      <w:r w:rsidR="006A67F5" w:rsidRPr="00C35BF3">
        <w:rPr>
          <w:rFonts w:cs="Arial"/>
        </w:rPr>
        <w:fldChar w:fldCharType="end"/>
      </w:r>
      <w:r w:rsidR="006A67F5" w:rsidRPr="00C35BF3">
        <w:rPr>
          <w:rFonts w:cs="Arial"/>
        </w:rPr>
        <w:t>”</w:t>
      </w:r>
      <w:r w:rsidR="00AB6057">
        <w:rPr>
          <w:rFonts w:cs="Arial"/>
        </w:rPr>
        <w:t>, a partir de 1º de março de 2014.</w:t>
      </w:r>
    </w:p>
    <w:p w:rsidR="00AB6057" w:rsidRDefault="00AB6057" w:rsidP="00E377C7">
      <w:pPr>
        <w:tabs>
          <w:tab w:val="left" w:pos="-600"/>
          <w:tab w:val="left" w:pos="3119"/>
        </w:tabs>
        <w:spacing w:after="120"/>
        <w:rPr>
          <w:rFonts w:cs="Arial"/>
        </w:rPr>
      </w:pPr>
      <w:r>
        <w:rPr>
          <w:rFonts w:cs="Arial"/>
        </w:rPr>
        <w:t xml:space="preserve">3) </w:t>
      </w:r>
      <w:r w:rsidRPr="00EE0D1F">
        <w:rPr>
          <w:rFonts w:cs="Arial"/>
          <w:b/>
        </w:rPr>
        <w:t>Processo nº 057/2014</w:t>
      </w:r>
      <w:r>
        <w:rPr>
          <w:rFonts w:cs="Arial"/>
        </w:rPr>
        <w:t xml:space="preserve"> –</w:t>
      </w:r>
      <w:r w:rsidR="00E377C7">
        <w:rPr>
          <w:rFonts w:cs="Arial"/>
        </w:rPr>
        <w:tab/>
      </w:r>
      <w:r>
        <w:rPr>
          <w:rFonts w:cs="Arial"/>
        </w:rPr>
        <w:t xml:space="preserve">Projeto de Lei que </w:t>
      </w:r>
      <w:r w:rsidR="00245E0C">
        <w:rPr>
          <w:rFonts w:cs="Arial"/>
        </w:rPr>
        <w:t>“</w:t>
      </w:r>
      <w:r>
        <w:rPr>
          <w:rFonts w:cs="Arial"/>
        </w:rPr>
        <w:t>reajusta os subsídios dos Secretários da Prefeitura Municipal de Jacareí, a partir de 1º de março de 2014.”</w:t>
      </w:r>
    </w:p>
    <w:p w:rsidR="00AB6057" w:rsidRPr="00C35BF3" w:rsidRDefault="00AB6057" w:rsidP="00E377C7">
      <w:pPr>
        <w:tabs>
          <w:tab w:val="left" w:pos="-600"/>
          <w:tab w:val="left" w:pos="3119"/>
        </w:tabs>
        <w:spacing w:after="120"/>
        <w:rPr>
          <w:rFonts w:cs="Arial"/>
        </w:rPr>
      </w:pPr>
      <w:r>
        <w:rPr>
          <w:rFonts w:cs="Arial"/>
        </w:rPr>
        <w:t xml:space="preserve">4) </w:t>
      </w:r>
      <w:r w:rsidRPr="00EE0D1F">
        <w:rPr>
          <w:rFonts w:cs="Arial"/>
          <w:b/>
        </w:rPr>
        <w:t>Processo nº 058/2014</w:t>
      </w:r>
      <w:r>
        <w:rPr>
          <w:rFonts w:cs="Arial"/>
        </w:rPr>
        <w:t xml:space="preserve"> –</w:t>
      </w:r>
      <w:r w:rsidR="00E377C7">
        <w:rPr>
          <w:rFonts w:cs="Arial"/>
        </w:rPr>
        <w:tab/>
      </w:r>
      <w:r>
        <w:rPr>
          <w:rFonts w:cs="Arial"/>
        </w:rPr>
        <w:t xml:space="preserve">Projeto de Lei que </w:t>
      </w:r>
      <w:r w:rsidR="00245E0C">
        <w:rPr>
          <w:rFonts w:cs="Arial"/>
        </w:rPr>
        <w:t>“</w:t>
      </w:r>
      <w:bookmarkStart w:id="0" w:name="_GoBack"/>
      <w:bookmarkEnd w:id="0"/>
      <w:r>
        <w:rPr>
          <w:rFonts w:cs="Arial"/>
        </w:rPr>
        <w:t xml:space="preserve">reajusta os subsídios do Prefeito Municipal de Jacareí, a partir de </w:t>
      </w:r>
      <w:r w:rsidR="00EE0D1F">
        <w:rPr>
          <w:rFonts w:cs="Arial"/>
        </w:rPr>
        <w:t>1º março de 2014.”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E0D1F">
        <w:rPr>
          <w:rFonts w:cs="Arial"/>
        </w:rPr>
        <w:t>16 de abril de 2014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="00EE0D1F">
        <w:rPr>
          <w:rFonts w:cs="Arial"/>
        </w:rPr>
        <w:t>.</w:t>
      </w:r>
    </w:p>
    <w:p w:rsidR="00EE0D1F" w:rsidRDefault="00EE0D1F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3522E" w:rsidRDefault="0043522E" w:rsidP="0043522E">
      <w:pPr>
        <w:tabs>
          <w:tab w:val="left" w:pos="-600"/>
        </w:tabs>
        <w:spacing w:after="120"/>
        <w:jc w:val="center"/>
        <w:rPr>
          <w:rFonts w:cs="Arial"/>
        </w:rPr>
      </w:pPr>
      <w:r>
        <w:rPr>
          <w:rFonts w:cs="Arial"/>
        </w:rPr>
        <w:t>___________________    ___________________    ___________________</w:t>
      </w:r>
    </w:p>
    <w:p w:rsidR="0043522E" w:rsidRPr="0043522E" w:rsidRDefault="0043522E" w:rsidP="0043522E">
      <w:pPr>
        <w:tabs>
          <w:tab w:val="left" w:pos="-600"/>
        </w:tabs>
        <w:spacing w:after="120"/>
        <w:jc w:val="center"/>
        <w:rPr>
          <w:rFonts w:cs="Arial"/>
          <w:sz w:val="20"/>
          <w:szCs w:val="20"/>
        </w:rPr>
      </w:pPr>
    </w:p>
    <w:p w:rsidR="0043522E" w:rsidRPr="0043522E" w:rsidRDefault="0043522E" w:rsidP="0043522E">
      <w:pPr>
        <w:tabs>
          <w:tab w:val="left" w:pos="-600"/>
        </w:tabs>
        <w:spacing w:after="120"/>
        <w:jc w:val="center"/>
        <w:rPr>
          <w:rFonts w:cs="Arial"/>
          <w:sz w:val="20"/>
          <w:szCs w:val="20"/>
        </w:rPr>
      </w:pPr>
    </w:p>
    <w:p w:rsidR="0043522E" w:rsidRDefault="0043522E" w:rsidP="0043522E">
      <w:pPr>
        <w:tabs>
          <w:tab w:val="left" w:pos="-600"/>
        </w:tabs>
        <w:spacing w:after="120"/>
        <w:jc w:val="center"/>
        <w:rPr>
          <w:rFonts w:cs="Arial"/>
        </w:rPr>
      </w:pPr>
      <w:r>
        <w:rPr>
          <w:rFonts w:cs="Arial"/>
        </w:rPr>
        <w:t>___________________    ___________________</w:t>
      </w:r>
    </w:p>
    <w:sectPr w:rsidR="0043522E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21" w:rsidRDefault="00C52B21">
      <w:pPr>
        <w:spacing w:line="240" w:lineRule="auto"/>
      </w:pPr>
      <w:r>
        <w:separator/>
      </w:r>
    </w:p>
  </w:endnote>
  <w:endnote w:type="continuationSeparator" w:id="0">
    <w:p w:rsidR="00C52B21" w:rsidRDefault="00C52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43522E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21" w:rsidRDefault="00C52B21">
      <w:pPr>
        <w:spacing w:line="240" w:lineRule="auto"/>
      </w:pPr>
      <w:r>
        <w:separator/>
      </w:r>
    </w:p>
  </w:footnote>
  <w:footnote w:type="continuationSeparator" w:id="0">
    <w:p w:rsidR="00C52B21" w:rsidRDefault="00C52B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43522E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B80FC2" w:rsidRDefault="00EE6392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</w:pPr>
                            <w:r w:rsidRPr="00B80FC2"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B80FC2" w:rsidRDefault="00EE6392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4"/>
                          <w:szCs w:val="14"/>
                        </w:rPr>
                      </w:pPr>
                      <w:r w:rsidRPr="00B80FC2">
                        <w:rPr>
                          <w:rFonts w:cs="Arial"/>
                          <w:caps/>
                          <w:sz w:val="14"/>
                          <w:szCs w:val="14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22779"/>
    <w:rsid w:val="0003551B"/>
    <w:rsid w:val="0006195F"/>
    <w:rsid w:val="00066797"/>
    <w:rsid w:val="00094612"/>
    <w:rsid w:val="001C2493"/>
    <w:rsid w:val="00240C08"/>
    <w:rsid w:val="00245E0C"/>
    <w:rsid w:val="00253056"/>
    <w:rsid w:val="00255B09"/>
    <w:rsid w:val="002675FC"/>
    <w:rsid w:val="002B171E"/>
    <w:rsid w:val="002C021A"/>
    <w:rsid w:val="002C09DE"/>
    <w:rsid w:val="003641D7"/>
    <w:rsid w:val="00390B29"/>
    <w:rsid w:val="00397E28"/>
    <w:rsid w:val="0043522E"/>
    <w:rsid w:val="00450A23"/>
    <w:rsid w:val="00480483"/>
    <w:rsid w:val="00483FC2"/>
    <w:rsid w:val="004B5EC1"/>
    <w:rsid w:val="004C0493"/>
    <w:rsid w:val="004D52B0"/>
    <w:rsid w:val="004F03FF"/>
    <w:rsid w:val="00513E30"/>
    <w:rsid w:val="00534AFF"/>
    <w:rsid w:val="005765BD"/>
    <w:rsid w:val="005C0F8B"/>
    <w:rsid w:val="006172D2"/>
    <w:rsid w:val="00622CB1"/>
    <w:rsid w:val="00634017"/>
    <w:rsid w:val="006407AF"/>
    <w:rsid w:val="00652FBB"/>
    <w:rsid w:val="006845DD"/>
    <w:rsid w:val="006A67F5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951D3F"/>
    <w:rsid w:val="009C7DB3"/>
    <w:rsid w:val="00A577B7"/>
    <w:rsid w:val="00AB6057"/>
    <w:rsid w:val="00AC063B"/>
    <w:rsid w:val="00AF409F"/>
    <w:rsid w:val="00B80FC2"/>
    <w:rsid w:val="00BD0E65"/>
    <w:rsid w:val="00C22DF0"/>
    <w:rsid w:val="00C32B42"/>
    <w:rsid w:val="00C35177"/>
    <w:rsid w:val="00C35BF3"/>
    <w:rsid w:val="00C52B21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377C7"/>
    <w:rsid w:val="00EC7056"/>
    <w:rsid w:val="00ED5C6E"/>
    <w:rsid w:val="00EE0D1F"/>
    <w:rsid w:val="00EE3178"/>
    <w:rsid w:val="00EE6392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1404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xx</dc:creator>
  <cp:keywords/>
  <dc:description/>
  <cp:lastModifiedBy>xx</cp:lastModifiedBy>
  <cp:revision>5</cp:revision>
  <cp:lastPrinted>2014-04-16T13:44:00Z</cp:lastPrinted>
  <dcterms:created xsi:type="dcterms:W3CDTF">2014-04-16T12:42:00Z</dcterms:created>
  <dcterms:modified xsi:type="dcterms:W3CDTF">2014-04-16T13:45:00Z</dcterms:modified>
</cp:coreProperties>
</file>